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C2C0" w14:textId="77777777" w:rsidR="00B54DCB" w:rsidRPr="00B54DCB" w:rsidRDefault="00B54DCB" w:rsidP="00B54D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4DCB">
        <w:rPr>
          <w:rFonts w:ascii="Times New Roman" w:hAnsi="Times New Roman" w:cs="Times New Roman"/>
          <w:b/>
          <w:sz w:val="32"/>
          <w:szCs w:val="32"/>
        </w:rPr>
        <w:t>Resolution for Master of Education in School Leadership</w:t>
      </w:r>
    </w:p>
    <w:p w14:paraId="77D93EFA" w14:textId="77777777" w:rsidR="00B54DCB" w:rsidRDefault="00B54DCB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51E6FE" w14:textId="77777777" w:rsidR="00B54DCB" w:rsidRPr="00B54DCB" w:rsidRDefault="00B54DCB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WHEREAS, the Master of Education in School Leadership is due for a Permanent Status Program Review (PSPR); and</w:t>
      </w:r>
    </w:p>
    <w:p w14:paraId="351786F3" w14:textId="77777777" w:rsidR="005B3E18" w:rsidRDefault="005B3E18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2A0E899" w14:textId="77777777" w:rsidR="00B54DCB" w:rsidRDefault="00B54DCB" w:rsidP="00B54DC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WHEREAS, the program's enrollment has waned; and</w:t>
      </w:r>
    </w:p>
    <w:p w14:paraId="52082AFE" w14:textId="77777777" w:rsidR="005B3E18" w:rsidRDefault="005B3E18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E664451" w14:textId="77777777" w:rsidR="00B54DCB" w:rsidRDefault="00B54DCB" w:rsidP="00B54DC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WHEREAS, the Delaware Academy of School Leadership (DASL) submitted a proposal last year to the Delaware Department of Education (DDOE) for a non-credit professional development program that will succeed and replace the Master's degree; and</w:t>
      </w:r>
    </w:p>
    <w:p w14:paraId="54579C6F" w14:textId="77777777" w:rsidR="005B3E18" w:rsidRDefault="005B3E18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0193354" w14:textId="77777777" w:rsidR="00B54DCB" w:rsidRDefault="00B54DCB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WHEREAS, DASL’s proposal must be revised and resubmitted to the DDOE this year; and</w:t>
      </w:r>
    </w:p>
    <w:p w14:paraId="21D2F1AA" w14:textId="77777777" w:rsidR="005B3E18" w:rsidRDefault="005B3E18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48DB98F" w14:textId="77777777" w:rsidR="00B54DCB" w:rsidRPr="00B54DCB" w:rsidRDefault="00B54DCB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WHEREAS, the PSPR is going to describe this transition and the plan for how it will take place; now, therefore, be it</w:t>
      </w:r>
    </w:p>
    <w:p w14:paraId="3C1482A2" w14:textId="77777777" w:rsidR="005B3E18" w:rsidRDefault="005B3E18" w:rsidP="00B54D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9E458F7" w14:textId="77777777" w:rsidR="00B54DCB" w:rsidRDefault="00B54DCB" w:rsidP="00B54DC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RESOLVED, that the Faculty Senate recommends granting a one year extension for submitting the PSPR for the Master of Education in School Leadership.</w:t>
      </w:r>
      <w:proofErr w:type="gramEnd"/>
    </w:p>
    <w:p w14:paraId="4835ECF2" w14:textId="77777777" w:rsidR="001F0F46" w:rsidRDefault="001F0F46"/>
    <w:sectPr w:rsidR="001F0F46" w:rsidSect="00524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B"/>
    <w:rsid w:val="00146CCC"/>
    <w:rsid w:val="001F0F46"/>
    <w:rsid w:val="005B3E18"/>
    <w:rsid w:val="00B54DCB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7F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Ferretti</dc:creator>
  <cp:lastModifiedBy>Martin, Mary J.</cp:lastModifiedBy>
  <cp:revision>2</cp:revision>
  <dcterms:created xsi:type="dcterms:W3CDTF">2014-12-01T12:37:00Z</dcterms:created>
  <dcterms:modified xsi:type="dcterms:W3CDTF">2014-12-01T12:37:00Z</dcterms:modified>
</cp:coreProperties>
</file>